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56B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2</w:t>
      </w:r>
      <w:r w:rsidRPr="00E96ED2">
        <w:rPr>
          <w:rFonts w:ascii="Calibri" w:hAnsi="Calibri" w:cs="Arial"/>
        </w:rPr>
        <w:t xml:space="preserve"> do SWZ</w:t>
      </w:r>
    </w:p>
    <w:p w14:paraId="105805BD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1BE0CB4D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19E3FFD3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5AD9F3A1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7664473E" w14:textId="77777777" w:rsidR="002F3A10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</w:p>
    <w:p w14:paraId="000E1AFA" w14:textId="77777777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00 -661 Warszawa</w:t>
      </w:r>
    </w:p>
    <w:p w14:paraId="382D8944" w14:textId="77777777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45F7C222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4CDF5DF4" w14:textId="77777777" w:rsidR="00A533D4" w:rsidRPr="004709BD" w:rsidRDefault="00E96ED2" w:rsidP="00A533D4">
      <w:pPr>
        <w:pStyle w:val="Style20"/>
        <w:widowControl/>
        <w:rPr>
          <w:rStyle w:val="FontStyle157"/>
          <w:rFonts w:asciiTheme="minorHAnsi" w:hAnsiTheme="minorHAnsi" w:cs="Arial Black"/>
          <w:b w:val="0"/>
          <w:sz w:val="24"/>
          <w:szCs w:val="24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A533D4" w:rsidRPr="004709BD">
        <w:rPr>
          <w:rFonts w:asciiTheme="minorHAnsi" w:hAnsiTheme="minorHAnsi" w:cs="Arial Black"/>
          <w:b/>
          <w:bCs/>
        </w:rPr>
        <w:t>„</w:t>
      </w:r>
      <w:r w:rsidR="00A533D4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Dostawa urządzeń komputerowych, projektorów multimedialnych i przełączników sieci Ethernet na potrzeby projektu CENAGIS</w:t>
      </w:r>
      <w:r w:rsidR="00A533D4" w:rsidRPr="004709BD">
        <w:rPr>
          <w:rFonts w:asciiTheme="minorHAnsi" w:hAnsiTheme="minorHAnsi" w:cs="Arial Black"/>
          <w:b/>
          <w:bCs/>
        </w:rPr>
        <w:t>”</w:t>
      </w:r>
    </w:p>
    <w:bookmarkEnd w:id="0"/>
    <w:p w14:paraId="30243E0C" w14:textId="423754D6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Znak postępowania: </w:t>
      </w:r>
      <w:r w:rsidR="00457581" w:rsidRPr="00A04B61">
        <w:rPr>
          <w:rFonts w:asciiTheme="minorHAnsi" w:hAnsiTheme="minorHAnsi" w:cs="Arial Black"/>
          <w:b/>
          <w:bCs/>
        </w:rPr>
        <w:t>ZP/</w:t>
      </w:r>
      <w:proofErr w:type="spellStart"/>
      <w:r w:rsidR="00457581" w:rsidRPr="00A04B61">
        <w:rPr>
          <w:rFonts w:asciiTheme="minorHAnsi" w:hAnsiTheme="minorHAnsi" w:cs="Arial Black"/>
          <w:b/>
          <w:bCs/>
        </w:rPr>
        <w:t>GiK</w:t>
      </w:r>
      <w:proofErr w:type="spellEnd"/>
      <w:r w:rsidR="00457581" w:rsidRPr="00A04B61">
        <w:rPr>
          <w:rFonts w:asciiTheme="minorHAnsi" w:hAnsiTheme="minorHAnsi" w:cs="Arial Black"/>
          <w:b/>
          <w:bCs/>
        </w:rPr>
        <w:t>/</w:t>
      </w:r>
      <w:r w:rsidR="008B0A6C">
        <w:rPr>
          <w:rFonts w:asciiTheme="minorHAnsi" w:hAnsiTheme="minorHAnsi" w:cs="Arial Black"/>
          <w:b/>
          <w:bCs/>
        </w:rPr>
        <w:t>14/</w:t>
      </w:r>
      <w:r w:rsidR="00457581" w:rsidRPr="00A04B61">
        <w:rPr>
          <w:rFonts w:asciiTheme="minorHAnsi" w:hAnsiTheme="minorHAnsi" w:cs="Arial Black"/>
          <w:b/>
          <w:bCs/>
        </w:rPr>
        <w:t>2021/CENAGIS</w:t>
      </w:r>
    </w:p>
    <w:p w14:paraId="796D151E" w14:textId="77777777" w:rsidR="00E96ED2" w:rsidRPr="00E96ED2" w:rsidRDefault="00E96ED2" w:rsidP="00E96ED2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14:paraId="68D01A08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128381BF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A1531E2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4126"/>
        <w:gridCol w:w="2878"/>
      </w:tblGrid>
      <w:tr w:rsidR="00E96ED2" w:rsidRPr="00477899" w14:paraId="1A1E9F14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A279F76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5D1D7571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4E2F4864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06F90417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304F7C6C" w14:textId="77777777" w:rsidTr="00477899">
        <w:trPr>
          <w:trHeight w:val="335"/>
        </w:trPr>
        <w:tc>
          <w:tcPr>
            <w:tcW w:w="3666" w:type="dxa"/>
          </w:tcPr>
          <w:p w14:paraId="23C9890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05998A76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6E6192F4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1FD5616F" w14:textId="77777777" w:rsidTr="00477899">
        <w:trPr>
          <w:trHeight w:val="349"/>
        </w:trPr>
        <w:tc>
          <w:tcPr>
            <w:tcW w:w="3666" w:type="dxa"/>
          </w:tcPr>
          <w:p w14:paraId="746516B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2588B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6BFB39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807AA7A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923EB47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3205DE48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1EBDFF3A" w14:textId="77777777" w:rsidTr="00477899">
        <w:trPr>
          <w:trHeight w:val="322"/>
        </w:trPr>
        <w:tc>
          <w:tcPr>
            <w:tcW w:w="1977" w:type="dxa"/>
          </w:tcPr>
          <w:p w14:paraId="262D41AE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313D7BA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1D9BB777" w14:textId="77777777" w:rsidTr="00477899">
        <w:trPr>
          <w:trHeight w:val="322"/>
        </w:trPr>
        <w:tc>
          <w:tcPr>
            <w:tcW w:w="1977" w:type="dxa"/>
          </w:tcPr>
          <w:p w14:paraId="79F51F12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4BB5EEEC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3154D250" w14:textId="77777777" w:rsidTr="00477899">
        <w:trPr>
          <w:trHeight w:val="322"/>
        </w:trPr>
        <w:tc>
          <w:tcPr>
            <w:tcW w:w="1977" w:type="dxa"/>
          </w:tcPr>
          <w:p w14:paraId="79DA210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4030F5DC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1E15154A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29DE83A3" w14:textId="77777777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586CD031" w14:textId="77777777" w:rsidR="00E329EE" w:rsidRPr="008A3976" w:rsidRDefault="00973DF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Pr="008A3976">
        <w:rPr>
          <w:rFonts w:ascii="Arial" w:hAnsi="Arial" w:cs="Arial"/>
          <w:sz w:val="18"/>
          <w:szCs w:val="18"/>
          <w:u w:val="single"/>
        </w:rPr>
        <w:t>Projektor typu 1 wraz z systemem mocowania do sufitu dla Lab. 1 – 4 sztuki.</w:t>
      </w:r>
    </w:p>
    <w:p w14:paraId="617BC8AE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4CEB617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692C8C5C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6D1196DC" w14:textId="77777777" w:rsidR="00973DF1" w:rsidRPr="008A3976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Pr="008A3976">
        <w:rPr>
          <w:rFonts w:ascii="Arial" w:hAnsi="Arial" w:cs="Arial"/>
          <w:sz w:val="18"/>
          <w:szCs w:val="18"/>
          <w:u w:val="single"/>
        </w:rPr>
        <w:t>Zestaw komputerowy dla Lab. 1 – 2</w:t>
      </w:r>
      <w:r w:rsidR="003003B1" w:rsidRPr="008A3976">
        <w:rPr>
          <w:rFonts w:ascii="Arial" w:hAnsi="Arial" w:cs="Arial"/>
          <w:sz w:val="18"/>
          <w:szCs w:val="18"/>
          <w:u w:val="single"/>
        </w:rPr>
        <w:t xml:space="preserve"> szt</w:t>
      </w:r>
      <w:r w:rsidR="008A3976">
        <w:rPr>
          <w:rFonts w:ascii="Arial" w:hAnsi="Arial" w:cs="Arial"/>
          <w:sz w:val="18"/>
          <w:szCs w:val="18"/>
          <w:u w:val="single"/>
        </w:rPr>
        <w:t>.</w:t>
      </w:r>
    </w:p>
    <w:p w14:paraId="56D57646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56273B1D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3A139FA7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DE09486" w14:textId="77777777" w:rsidR="00973DF1" w:rsidRPr="008A3976" w:rsidRDefault="00973DF1" w:rsidP="003003B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Część 3:</w:t>
      </w:r>
      <w:r w:rsidR="003003B1" w:rsidRPr="003003B1">
        <w:rPr>
          <w:rFonts w:ascii="Arial" w:hAnsi="Arial" w:cs="Arial"/>
          <w:sz w:val="18"/>
          <w:szCs w:val="18"/>
        </w:rPr>
        <w:t xml:space="preserve"> </w:t>
      </w:r>
      <w:r w:rsidR="003003B1" w:rsidRPr="008A3976">
        <w:rPr>
          <w:rFonts w:ascii="Arial" w:hAnsi="Arial" w:cs="Arial"/>
          <w:sz w:val="18"/>
          <w:szCs w:val="18"/>
          <w:u w:val="single"/>
        </w:rPr>
        <w:t>Monitor interaktywny do monitoringu infrastruktury CENAGIS, Moduł komputera OPS dla monitora interaktywnego dla Lab. 1, Stojak dla monitora interaktywnego dla Lab. 1 – 2 komplety.</w:t>
      </w:r>
    </w:p>
    <w:p w14:paraId="4BAE9DC3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04E72DD1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33D55496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lastRenderedPageBreak/>
        <w:t>Cena brutto: --------------------------------------------------zł</w:t>
      </w:r>
    </w:p>
    <w:p w14:paraId="1A1AD809" w14:textId="77777777" w:rsidR="00973DF1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Część 4:</w:t>
      </w:r>
      <w:r w:rsidR="003003B1">
        <w:rPr>
          <w:rFonts w:ascii="Calibri" w:hAnsi="Calibri" w:cs="Arial"/>
        </w:rPr>
        <w:t xml:space="preserve"> </w:t>
      </w:r>
      <w:r w:rsidR="003003B1">
        <w:rPr>
          <w:rFonts w:ascii="Arial" w:hAnsi="Arial" w:cs="Arial"/>
          <w:sz w:val="18"/>
          <w:szCs w:val="18"/>
        </w:rPr>
        <w:t>Monitor komputerowy do stacji graficznych dla Lab. 1 – 3 sztuki</w:t>
      </w:r>
    </w:p>
    <w:p w14:paraId="12DE87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DF0810C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E939C74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FE5C19E" w14:textId="77777777" w:rsidR="00973DF1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Część 5:</w:t>
      </w:r>
      <w:r w:rsidR="003003B1" w:rsidRPr="003003B1">
        <w:rPr>
          <w:rFonts w:ascii="Arial" w:hAnsi="Arial" w:cs="Arial"/>
          <w:sz w:val="18"/>
          <w:szCs w:val="18"/>
        </w:rPr>
        <w:t xml:space="preserve"> </w:t>
      </w:r>
      <w:r w:rsidR="003003B1" w:rsidRPr="00325FDD">
        <w:rPr>
          <w:rFonts w:ascii="Arial" w:hAnsi="Arial" w:cs="Arial"/>
          <w:sz w:val="18"/>
          <w:szCs w:val="18"/>
        </w:rPr>
        <w:t xml:space="preserve">Projektor </w:t>
      </w:r>
      <w:r w:rsidR="003003B1">
        <w:rPr>
          <w:rFonts w:ascii="Arial" w:hAnsi="Arial" w:cs="Arial"/>
          <w:sz w:val="18"/>
          <w:szCs w:val="18"/>
        </w:rPr>
        <w:t xml:space="preserve">typu 2 </w:t>
      </w:r>
      <w:r w:rsidR="003003B1" w:rsidRPr="00325FDD">
        <w:rPr>
          <w:rFonts w:ascii="Arial" w:hAnsi="Arial" w:cs="Arial"/>
          <w:sz w:val="18"/>
          <w:szCs w:val="18"/>
        </w:rPr>
        <w:t>wraz z systemem mocowania do sufitu</w:t>
      </w:r>
      <w:r w:rsidR="003003B1">
        <w:rPr>
          <w:rFonts w:ascii="Arial" w:hAnsi="Arial" w:cs="Arial"/>
          <w:sz w:val="18"/>
          <w:szCs w:val="18"/>
        </w:rPr>
        <w:t xml:space="preserve"> dla Lab. 2 – 1 sztuka</w:t>
      </w:r>
    </w:p>
    <w:p w14:paraId="3C419C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3C0D37EE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22773AF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E8DF2B1" w14:textId="77777777" w:rsidR="00973DF1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Część 6:</w:t>
      </w:r>
      <w:r w:rsidR="003003B1">
        <w:rPr>
          <w:rFonts w:ascii="Calibri" w:hAnsi="Calibri" w:cs="Arial"/>
        </w:rPr>
        <w:t xml:space="preserve"> </w:t>
      </w:r>
      <w:r w:rsidR="003003B1" w:rsidRPr="00325FDD">
        <w:rPr>
          <w:rFonts w:ascii="Arial" w:hAnsi="Arial" w:cs="Arial"/>
          <w:sz w:val="18"/>
          <w:szCs w:val="18"/>
        </w:rPr>
        <w:t>Monitor LED/Telewizor z systemem mocującym do ściany</w:t>
      </w:r>
      <w:r w:rsidR="003003B1">
        <w:rPr>
          <w:rFonts w:ascii="Arial" w:hAnsi="Arial" w:cs="Arial"/>
          <w:sz w:val="18"/>
          <w:szCs w:val="18"/>
        </w:rPr>
        <w:t xml:space="preserve"> dla Lab. 2 – 2 sztuki</w:t>
      </w:r>
    </w:p>
    <w:p w14:paraId="46A43C47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5A950AD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B88D15D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AD4D8CA" w14:textId="77777777" w:rsidR="00973DF1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Część 7:</w:t>
      </w:r>
      <w:r w:rsidR="003003B1">
        <w:rPr>
          <w:rFonts w:ascii="Calibri" w:hAnsi="Calibri" w:cs="Arial"/>
        </w:rPr>
        <w:t xml:space="preserve"> </w:t>
      </w:r>
      <w:r w:rsidR="003003B1">
        <w:rPr>
          <w:rFonts w:ascii="Arial" w:hAnsi="Arial" w:cs="Arial"/>
          <w:sz w:val="18"/>
          <w:szCs w:val="18"/>
        </w:rPr>
        <w:t>Przełączniki</w:t>
      </w:r>
      <w:r w:rsidR="003003B1" w:rsidRPr="0088234D">
        <w:rPr>
          <w:rFonts w:ascii="Arial" w:hAnsi="Arial" w:cs="Arial"/>
          <w:sz w:val="18"/>
          <w:szCs w:val="18"/>
        </w:rPr>
        <w:t xml:space="preserve"> sieci Ethernet</w:t>
      </w:r>
      <w:r w:rsidR="003003B1">
        <w:rPr>
          <w:rFonts w:ascii="Arial" w:hAnsi="Arial" w:cs="Arial"/>
          <w:sz w:val="18"/>
          <w:szCs w:val="18"/>
        </w:rPr>
        <w:t xml:space="preserve"> – 5 sztuk.</w:t>
      </w:r>
      <w:r w:rsidR="007C6952">
        <w:rPr>
          <w:rFonts w:ascii="Arial" w:hAnsi="Arial" w:cs="Arial"/>
          <w:sz w:val="18"/>
          <w:szCs w:val="18"/>
        </w:rPr>
        <w:t xml:space="preserve"> – Typ A +Typ B = 2szt. + 3szt </w:t>
      </w:r>
    </w:p>
    <w:p w14:paraId="528DAEE6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07B8E97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3F19F2F3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618A21AD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</w:p>
    <w:p w14:paraId="0B3ADC0B" w14:textId="77777777" w:rsidR="00973DF1" w:rsidRPr="00E329EE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UWAGA: Wykonawca wypełnia tylko te pola, które dotyczą części, na którą składa ofertę.</w:t>
      </w:r>
    </w:p>
    <w:p w14:paraId="6C183E93" w14:textId="77777777" w:rsidR="00973DF1" w:rsidRPr="00E329EE" w:rsidRDefault="00973DF1" w:rsidP="00973DF1">
      <w:pPr>
        <w:autoSpaceDE w:val="0"/>
        <w:autoSpaceDN w:val="0"/>
        <w:adjustRightInd w:val="0"/>
        <w:spacing w:after="240"/>
        <w:rPr>
          <w:rFonts w:ascii="Calibri" w:hAnsi="Calibri" w:cs="Arial"/>
          <w:b/>
        </w:rPr>
      </w:pPr>
    </w:p>
    <w:p w14:paraId="79259086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31266016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28410C2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627B0330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243620EE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4B9A11CB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0A96F96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2F2ABB57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1561B72C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60BCE029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48F0622E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48F35E05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B6AC174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098C5E9A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6915FD2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0B9DBEC0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DAB8FB6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lastRenderedPageBreak/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79B5094A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132435C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704EF46A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2003781A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40233F02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23350718" w14:textId="77777777" w:rsidR="00AE55A0" w:rsidRPr="00AE55A0" w:rsidRDefault="00AE55A0" w:rsidP="00AE55A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adres:............................................ ……………………………. e-mail:……………………………………….</w:t>
      </w:r>
    </w:p>
    <w:p w14:paraId="445DF59E" w14:textId="77777777" w:rsidR="00AE55A0" w:rsidRPr="00FD1493" w:rsidRDefault="00AE55A0" w:rsidP="00AE55A0">
      <w:pPr>
        <w:pStyle w:val="Zwykytekst1"/>
        <w:tabs>
          <w:tab w:val="left" w:pos="426"/>
        </w:tabs>
        <w:spacing w:line="288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lang w:eastAsia="pl-PL"/>
        </w:rPr>
        <w:t xml:space="preserve">Adres skrzynki </w:t>
      </w:r>
      <w:proofErr w:type="spellStart"/>
      <w:r w:rsidRPr="00AE55A0">
        <w:rPr>
          <w:rFonts w:ascii="Calibri" w:hAnsi="Calibri" w:cs="Arial"/>
          <w:lang w:eastAsia="pl-PL"/>
        </w:rPr>
        <w:t>ePUAP</w:t>
      </w:r>
      <w:proofErr w:type="spellEnd"/>
      <w:r w:rsidRPr="00AE55A0">
        <w:rPr>
          <w:rFonts w:ascii="Calibri" w:hAnsi="Calibri" w:cs="Arial"/>
          <w:lang w:eastAsia="pl-PL"/>
        </w:rPr>
        <w:t>: ………………………………………………………………..</w:t>
      </w:r>
    </w:p>
    <w:p w14:paraId="63A47654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75C5CBE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6D5EB1E6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64DBAC5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5A6F0262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6FBB4AB5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7F2DEB2D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FA40D11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7396186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6033B981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B6074C9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E6D2493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3C210846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5A473C6C" w14:textId="77777777" w:rsidR="0030243B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  <w:r w:rsidR="00A2465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POLITECHNIKA  WARSZAWSKA</w:t>
      </w:r>
      <w:r w:rsidR="008A39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Wydział Geodezji i Kartografii</w:t>
      </w:r>
    </w:p>
    <w:p w14:paraId="79E5D0A6" w14:textId="77777777" w:rsidR="0030243B" w:rsidRPr="00E96ED2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A246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00827335" w14:textId="77777777" w:rsidR="00B71A62" w:rsidRDefault="00B71A62" w:rsidP="002E5B07">
      <w:pPr>
        <w:autoSpaceDE w:val="0"/>
        <w:autoSpaceDN w:val="0"/>
        <w:adjustRightInd w:val="0"/>
        <w:rPr>
          <w:rFonts w:ascii="Calibri" w:hAnsi="Calibri" w:cs="Arial"/>
        </w:rPr>
      </w:pPr>
    </w:p>
    <w:p w14:paraId="278A7852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0636A0E2" w14:textId="77777777" w:rsidR="003003B1" w:rsidRDefault="002F3A10" w:rsidP="003003B1">
      <w:pPr>
        <w:pStyle w:val="Style20"/>
        <w:widowControl/>
        <w:ind w:left="426"/>
        <w:jc w:val="left"/>
        <w:rPr>
          <w:rFonts w:asciiTheme="minorHAnsi" w:hAnsiTheme="minorHAnsi" w:cs="Arial Black"/>
          <w:b/>
          <w:bCs/>
        </w:rPr>
      </w:pPr>
      <w:r w:rsidRPr="00E96ED2">
        <w:rPr>
          <w:rFonts w:ascii="Calibri" w:hAnsi="Calibri" w:cs="Arial"/>
          <w:sz w:val="20"/>
          <w:szCs w:val="20"/>
        </w:rPr>
        <w:t xml:space="preserve">Dotyczy: </w:t>
      </w:r>
      <w:r w:rsidR="003003B1" w:rsidRPr="004709BD">
        <w:rPr>
          <w:rFonts w:asciiTheme="minorHAnsi" w:hAnsiTheme="minorHAnsi" w:cs="Arial Black"/>
          <w:b/>
          <w:bCs/>
        </w:rPr>
        <w:t>„</w:t>
      </w:r>
      <w:r w:rsidR="003003B1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Dostawa urządzeń komputerowych, projektorów multimedialnych i przełączników sieci Ethernet na potrzeby projektu CENAGIS</w:t>
      </w:r>
      <w:r w:rsidR="003003B1" w:rsidRPr="004709BD">
        <w:rPr>
          <w:rFonts w:asciiTheme="minorHAnsi" w:hAnsiTheme="minorHAnsi" w:cs="Arial Black"/>
          <w:b/>
          <w:bCs/>
        </w:rPr>
        <w:t>”</w:t>
      </w:r>
    </w:p>
    <w:p w14:paraId="78C6BAD4" w14:textId="20921AC1" w:rsidR="002F3A10" w:rsidRPr="00B71A62" w:rsidRDefault="002F3A10" w:rsidP="003003B1">
      <w:pPr>
        <w:pStyle w:val="Style20"/>
        <w:widowControl/>
        <w:ind w:left="426"/>
        <w:jc w:val="left"/>
        <w:rPr>
          <w:rFonts w:ascii="Calibri" w:hAnsi="Calibri" w:cs="Arial"/>
        </w:rPr>
      </w:pPr>
      <w:r w:rsidRPr="00E96ED2">
        <w:rPr>
          <w:rFonts w:ascii="Calibri" w:hAnsi="Calibri" w:cs="Arial"/>
        </w:rPr>
        <w:t>Znak postępowania:</w:t>
      </w:r>
      <w:r w:rsidR="00457581">
        <w:rPr>
          <w:rFonts w:ascii="Calibri" w:hAnsi="Calibri" w:cs="Arial"/>
        </w:rPr>
        <w:t xml:space="preserve"> </w:t>
      </w:r>
      <w:r w:rsidR="00457581" w:rsidRPr="00A04B61">
        <w:rPr>
          <w:rFonts w:asciiTheme="minorHAnsi" w:hAnsiTheme="minorHAnsi" w:cs="Arial Black"/>
          <w:b/>
          <w:bCs/>
        </w:rPr>
        <w:t>ZP/</w:t>
      </w:r>
      <w:proofErr w:type="spellStart"/>
      <w:r w:rsidR="00457581" w:rsidRPr="00A04B61">
        <w:rPr>
          <w:rFonts w:asciiTheme="minorHAnsi" w:hAnsiTheme="minorHAnsi" w:cs="Arial Black"/>
          <w:b/>
          <w:bCs/>
        </w:rPr>
        <w:t>GiK</w:t>
      </w:r>
      <w:proofErr w:type="spellEnd"/>
      <w:r w:rsidR="00457581" w:rsidRPr="00A04B61">
        <w:rPr>
          <w:rFonts w:asciiTheme="minorHAnsi" w:hAnsiTheme="minorHAnsi" w:cs="Arial Black"/>
          <w:b/>
          <w:bCs/>
        </w:rPr>
        <w:t>/</w:t>
      </w:r>
      <w:r w:rsidR="008B0A6C">
        <w:rPr>
          <w:rFonts w:asciiTheme="minorHAnsi" w:hAnsiTheme="minorHAnsi" w:cs="Arial Black"/>
          <w:b/>
          <w:bCs/>
        </w:rPr>
        <w:t>14</w:t>
      </w:r>
      <w:r w:rsidR="00457581" w:rsidRPr="00A04B61">
        <w:rPr>
          <w:rFonts w:asciiTheme="minorHAnsi" w:hAnsiTheme="minorHAnsi" w:cs="Arial Black"/>
          <w:b/>
          <w:bCs/>
        </w:rPr>
        <w:t>/2021/CENAGIS</w:t>
      </w:r>
      <w:r w:rsidRPr="00E96ED2">
        <w:rPr>
          <w:rFonts w:ascii="Calibri" w:hAnsi="Calibri" w:cs="Arial"/>
        </w:rPr>
        <w:t xml:space="preserve"> </w:t>
      </w:r>
    </w:p>
    <w:p w14:paraId="7AFA4C76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2004"/>
        <w:gridCol w:w="1286"/>
        <w:gridCol w:w="2154"/>
        <w:gridCol w:w="814"/>
        <w:gridCol w:w="1867"/>
        <w:gridCol w:w="2076"/>
        <w:gridCol w:w="867"/>
        <w:gridCol w:w="1897"/>
        <w:gridCol w:w="1835"/>
      </w:tblGrid>
      <w:tr w:rsidR="008A3976" w:rsidRPr="00A24651" w14:paraId="64B8C242" w14:textId="77777777" w:rsidTr="008A3976">
        <w:trPr>
          <w:trHeight w:val="383"/>
        </w:trPr>
        <w:tc>
          <w:tcPr>
            <w:tcW w:w="552" w:type="dxa"/>
            <w:vAlign w:val="center"/>
          </w:tcPr>
          <w:p w14:paraId="6F54539C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90" w:type="dxa"/>
            <w:gridSpan w:val="2"/>
            <w:vAlign w:val="center"/>
          </w:tcPr>
          <w:p w14:paraId="1118748C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154" w:type="dxa"/>
          </w:tcPr>
          <w:p w14:paraId="723BCF7C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B93C3D3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14" w:type="dxa"/>
            <w:vAlign w:val="center"/>
          </w:tcPr>
          <w:p w14:paraId="6ECC788D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</w:t>
            </w:r>
            <w:proofErr w:type="spellStart"/>
            <w:r w:rsidRPr="003003B1">
              <w:rPr>
                <w:b/>
                <w:sz w:val="16"/>
                <w:szCs w:val="16"/>
              </w:rPr>
              <w:t>kpl</w:t>
            </w:r>
            <w:proofErr w:type="spellEnd"/>
            <w:r w:rsidRPr="00300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67" w:type="dxa"/>
            <w:vAlign w:val="center"/>
          </w:tcPr>
          <w:p w14:paraId="35399FA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7EAE88D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076" w:type="dxa"/>
            <w:vAlign w:val="center"/>
          </w:tcPr>
          <w:p w14:paraId="08C431F1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69BCA70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67" w:type="dxa"/>
            <w:vAlign w:val="center"/>
          </w:tcPr>
          <w:p w14:paraId="056034B3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897" w:type="dxa"/>
            <w:vAlign w:val="center"/>
          </w:tcPr>
          <w:p w14:paraId="56D26E40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35" w:type="dxa"/>
            <w:vAlign w:val="center"/>
          </w:tcPr>
          <w:p w14:paraId="61DC6211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5EAB17B1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756667C1" w14:textId="77777777" w:rsidTr="008A3976">
        <w:trPr>
          <w:trHeight w:val="155"/>
        </w:trPr>
        <w:tc>
          <w:tcPr>
            <w:tcW w:w="552" w:type="dxa"/>
            <w:vAlign w:val="center"/>
          </w:tcPr>
          <w:p w14:paraId="1F013977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90" w:type="dxa"/>
            <w:gridSpan w:val="2"/>
            <w:vAlign w:val="center"/>
          </w:tcPr>
          <w:p w14:paraId="0D065BC2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54" w:type="dxa"/>
          </w:tcPr>
          <w:p w14:paraId="47FAC691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14" w:type="dxa"/>
            <w:vAlign w:val="center"/>
          </w:tcPr>
          <w:p w14:paraId="7AA07F24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7" w:type="dxa"/>
            <w:vAlign w:val="center"/>
          </w:tcPr>
          <w:p w14:paraId="7A3A7971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076" w:type="dxa"/>
            <w:vAlign w:val="center"/>
          </w:tcPr>
          <w:p w14:paraId="3051DD83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67" w:type="dxa"/>
            <w:vAlign w:val="center"/>
          </w:tcPr>
          <w:p w14:paraId="4FABAF0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97" w:type="dxa"/>
            <w:vAlign w:val="center"/>
          </w:tcPr>
          <w:p w14:paraId="086566A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35" w:type="dxa"/>
            <w:vAlign w:val="center"/>
          </w:tcPr>
          <w:p w14:paraId="351EB083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09874E74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74A752F8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90" w:type="dxa"/>
            <w:gridSpan w:val="2"/>
            <w:vAlign w:val="center"/>
          </w:tcPr>
          <w:p w14:paraId="5226D7AC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Projektor typu 1 wraz z systemem mocowania do sufitu dla Lab. 1</w:t>
            </w:r>
          </w:p>
        </w:tc>
        <w:tc>
          <w:tcPr>
            <w:tcW w:w="2154" w:type="dxa"/>
          </w:tcPr>
          <w:p w14:paraId="372CCAC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C6B562F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67" w:type="dxa"/>
            <w:vAlign w:val="center"/>
          </w:tcPr>
          <w:p w14:paraId="4CD61D85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4D3745F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C84F079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730A2B92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6836632B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795B3037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26D965D9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3290" w:type="dxa"/>
            <w:gridSpan w:val="2"/>
            <w:vAlign w:val="center"/>
          </w:tcPr>
          <w:p w14:paraId="7D250806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Zestaw komputerowy dla Lab. 1</w:t>
            </w:r>
          </w:p>
        </w:tc>
        <w:tc>
          <w:tcPr>
            <w:tcW w:w="2154" w:type="dxa"/>
          </w:tcPr>
          <w:p w14:paraId="10B1D85A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11C5A614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67" w:type="dxa"/>
            <w:vAlign w:val="center"/>
          </w:tcPr>
          <w:p w14:paraId="6680F546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C4E7E7B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A571EC8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2B44C04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791A45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5B111C04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3A55A32B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3290" w:type="dxa"/>
            <w:gridSpan w:val="2"/>
            <w:vAlign w:val="center"/>
          </w:tcPr>
          <w:p w14:paraId="026185C3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Monitor interaktywny do monitoringu infrastruktury CENAGIS, Moduł komputera OPS dla monitora interaktywnego dla Lab. 1, Stojak dla monitora interaktywnego dla Lab. 1</w:t>
            </w:r>
          </w:p>
        </w:tc>
        <w:tc>
          <w:tcPr>
            <w:tcW w:w="2154" w:type="dxa"/>
          </w:tcPr>
          <w:p w14:paraId="725534D9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9D94CB7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67" w:type="dxa"/>
            <w:vAlign w:val="center"/>
          </w:tcPr>
          <w:p w14:paraId="3060D7D5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0E44C792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FA8E08F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CBBDAD1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1DC649F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2E603FD0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3A6CACA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3290" w:type="dxa"/>
            <w:gridSpan w:val="2"/>
            <w:vAlign w:val="center"/>
          </w:tcPr>
          <w:p w14:paraId="76277AE5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Monitor komputerowy do stacji graficznych dla Lab. 1</w:t>
            </w:r>
          </w:p>
        </w:tc>
        <w:tc>
          <w:tcPr>
            <w:tcW w:w="2154" w:type="dxa"/>
          </w:tcPr>
          <w:p w14:paraId="63A29E4C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09FB43B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67" w:type="dxa"/>
            <w:vAlign w:val="center"/>
          </w:tcPr>
          <w:p w14:paraId="39D2277B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4E4170D3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F92320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66954B05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86BE5E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449C94CA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3D7CE76E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290" w:type="dxa"/>
            <w:gridSpan w:val="2"/>
            <w:vAlign w:val="center"/>
          </w:tcPr>
          <w:p w14:paraId="7BC72AC5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Projektor typu 2 wraz z systemem mocowania do sufitu dla Lab. 2</w:t>
            </w:r>
          </w:p>
        </w:tc>
        <w:tc>
          <w:tcPr>
            <w:tcW w:w="2154" w:type="dxa"/>
          </w:tcPr>
          <w:p w14:paraId="22C0B02B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5332AFA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67" w:type="dxa"/>
            <w:vAlign w:val="center"/>
          </w:tcPr>
          <w:p w14:paraId="27048BF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47B5A93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B4EA84C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539B3EDB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5C729D5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07A72442" w14:textId="77777777" w:rsidTr="008A3976">
        <w:trPr>
          <w:trHeight w:val="478"/>
        </w:trPr>
        <w:tc>
          <w:tcPr>
            <w:tcW w:w="552" w:type="dxa"/>
            <w:vAlign w:val="center"/>
          </w:tcPr>
          <w:p w14:paraId="4604DD0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290" w:type="dxa"/>
            <w:gridSpan w:val="2"/>
            <w:vAlign w:val="center"/>
          </w:tcPr>
          <w:p w14:paraId="439F3E1D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Monitor LED/Telewizor z systemem mocującym do ściany dla Lab. 2</w:t>
            </w:r>
          </w:p>
        </w:tc>
        <w:tc>
          <w:tcPr>
            <w:tcW w:w="2154" w:type="dxa"/>
          </w:tcPr>
          <w:p w14:paraId="4F1EB4B4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680732E2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67" w:type="dxa"/>
            <w:vAlign w:val="center"/>
          </w:tcPr>
          <w:p w14:paraId="7737EB9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7567B8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BCE3C1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1E33757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4CEABF2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C6952" w:rsidRPr="00A24651" w14:paraId="19953E01" w14:textId="77777777" w:rsidTr="007C6952">
        <w:trPr>
          <w:trHeight w:val="224"/>
        </w:trPr>
        <w:tc>
          <w:tcPr>
            <w:tcW w:w="552" w:type="dxa"/>
            <w:vMerge w:val="restart"/>
            <w:vAlign w:val="center"/>
          </w:tcPr>
          <w:p w14:paraId="3226AB12" w14:textId="77777777" w:rsidR="007C6952" w:rsidRPr="008A3976" w:rsidRDefault="007C6952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2004" w:type="dxa"/>
            <w:vMerge w:val="restart"/>
            <w:tcBorders>
              <w:right w:val="single" w:sz="4" w:space="0" w:color="auto"/>
            </w:tcBorders>
            <w:vAlign w:val="center"/>
          </w:tcPr>
          <w:p w14:paraId="107D977A" w14:textId="77777777" w:rsidR="007C6952" w:rsidRPr="008A3976" w:rsidRDefault="007C6952" w:rsidP="00A24651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A3976">
              <w:rPr>
                <w:rFonts w:asciiTheme="minorHAnsi" w:hAnsiTheme="minorHAnsi" w:cs="Arial"/>
                <w:sz w:val="16"/>
                <w:szCs w:val="16"/>
              </w:rPr>
              <w:t>Przełączniki sieci Ethernet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8F046" w14:textId="77777777" w:rsidR="007C6952" w:rsidRPr="008A3976" w:rsidRDefault="007C6952" w:rsidP="007C6952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69675CF" w14:textId="77777777" w:rsidR="007C6952" w:rsidRDefault="007C6952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53271DF" w14:textId="77777777" w:rsidR="007C6952" w:rsidRPr="00A24651" w:rsidRDefault="007C6952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6B475286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A35C8B4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C617C20" w14:textId="77777777" w:rsidR="007C6952" w:rsidRPr="00A24651" w:rsidRDefault="007C6952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2E3D68D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9AAD40A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C6952" w:rsidRPr="00A24651" w14:paraId="5F0855B2" w14:textId="77777777" w:rsidTr="007C6952">
        <w:trPr>
          <w:trHeight w:val="242"/>
        </w:trPr>
        <w:tc>
          <w:tcPr>
            <w:tcW w:w="552" w:type="dxa"/>
            <w:vMerge/>
            <w:vAlign w:val="center"/>
          </w:tcPr>
          <w:p w14:paraId="0D7872F3" w14:textId="77777777" w:rsidR="007C6952" w:rsidRPr="008A3976" w:rsidRDefault="007C6952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  <w:vAlign w:val="center"/>
          </w:tcPr>
          <w:p w14:paraId="60DE8BCC" w14:textId="77777777" w:rsidR="007C6952" w:rsidRPr="008A3976" w:rsidRDefault="007C6952" w:rsidP="00A24651">
            <w:pPr>
              <w:spacing w:line="259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601CD" w14:textId="77777777" w:rsidR="007C6952" w:rsidRPr="008A3976" w:rsidRDefault="007C6952" w:rsidP="00A24651">
            <w:pPr>
              <w:spacing w:line="259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B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F9FF680" w14:textId="77777777" w:rsidR="007C6952" w:rsidRDefault="007C6952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36C09552" w14:textId="77777777" w:rsidR="007C6952" w:rsidRDefault="007C6952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52D3858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14:paraId="02D73B60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160D7638" w14:textId="77777777" w:rsidR="007C6952" w:rsidRPr="00A24651" w:rsidRDefault="007C6952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14:paraId="1D7CF97F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5E7C3BA0" w14:textId="77777777" w:rsidR="007C6952" w:rsidRPr="00A24651" w:rsidRDefault="007C6952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2654B360" w14:textId="77777777" w:rsidTr="008A3976">
        <w:trPr>
          <w:trHeight w:val="478"/>
        </w:trPr>
        <w:tc>
          <w:tcPr>
            <w:tcW w:w="6810" w:type="dxa"/>
            <w:gridSpan w:val="5"/>
          </w:tcPr>
          <w:p w14:paraId="5DCC6F12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CDE47A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67" w:type="dxa"/>
            <w:vAlign w:val="center"/>
          </w:tcPr>
          <w:p w14:paraId="23C2D51E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076" w:type="dxa"/>
            <w:vAlign w:val="center"/>
          </w:tcPr>
          <w:p w14:paraId="0476AD9A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7EEAE4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97" w:type="dxa"/>
            <w:vAlign w:val="center"/>
          </w:tcPr>
          <w:p w14:paraId="7AA0E8FA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35" w:type="dxa"/>
            <w:vAlign w:val="center"/>
          </w:tcPr>
          <w:p w14:paraId="0A16C372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A721DE1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26F0F677" w14:textId="77777777" w:rsidR="00B71A62" w:rsidRPr="00B71A62" w:rsidRDefault="00B71A62" w:rsidP="00A24651">
      <w:pPr>
        <w:spacing w:line="259" w:lineRule="auto"/>
        <w:rPr>
          <w:rFonts w:ascii="Calibri" w:hAnsi="Calibri"/>
        </w:rPr>
      </w:pPr>
    </w:p>
    <w:p w14:paraId="052BEFC7" w14:textId="77777777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 xml:space="preserve">__________________________, dn. ____._____.2021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019A4FC8" w14:textId="77777777" w:rsidR="00B71A62" w:rsidRDefault="00B71A62" w:rsidP="00B71A62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reprezentacji.</w:t>
      </w:r>
    </w:p>
    <w:p w14:paraId="17F35EC3" w14:textId="77777777" w:rsidR="00B71A62" w:rsidRDefault="00B71A62" w:rsidP="008A3976">
      <w:pPr>
        <w:autoSpaceDE w:val="0"/>
        <w:autoSpaceDN w:val="0"/>
        <w:adjustRightInd w:val="0"/>
        <w:rPr>
          <w:rFonts w:ascii="Calibri" w:hAnsi="Calibri" w:cs="Arial"/>
          <w:b/>
          <w:color w:val="FF0000"/>
        </w:rPr>
        <w:sectPr w:rsidR="00B71A62" w:rsidSect="00A24651">
          <w:pgSz w:w="16838" w:h="11906" w:orient="landscape" w:code="9"/>
          <w:pgMar w:top="709" w:right="851" w:bottom="707" w:left="851" w:header="567" w:footer="567" w:gutter="0"/>
          <w:cols w:space="708"/>
          <w:titlePg/>
          <w:docGrid w:linePitch="272"/>
        </w:sectPr>
      </w:pPr>
    </w:p>
    <w:p w14:paraId="6E870DAB" w14:textId="77777777" w:rsidR="009E5547" w:rsidRPr="009E5547" w:rsidRDefault="009E5547" w:rsidP="002E5B07">
      <w:pPr>
        <w:tabs>
          <w:tab w:val="right" w:pos="14572"/>
        </w:tabs>
        <w:spacing w:after="302" w:line="259" w:lineRule="auto"/>
        <w:rPr>
          <w:rFonts w:ascii="Calibri" w:hAnsi="Calibri"/>
        </w:rPr>
      </w:pPr>
    </w:p>
    <w:sectPr w:rsidR="009E5547" w:rsidRPr="009E5547" w:rsidSect="00A24651">
      <w:pgSz w:w="16838" w:h="11906" w:orient="landscape" w:code="9"/>
      <w:pgMar w:top="709" w:right="851" w:bottom="707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1E06" w14:textId="77777777" w:rsidR="00A5182B" w:rsidRDefault="00A5182B">
      <w:r>
        <w:separator/>
      </w:r>
    </w:p>
  </w:endnote>
  <w:endnote w:type="continuationSeparator" w:id="0">
    <w:p w14:paraId="2607125B" w14:textId="77777777" w:rsidR="00A5182B" w:rsidRDefault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68F5" w14:textId="77777777" w:rsidR="003A02F6" w:rsidRDefault="00E5299D">
    <w:pPr>
      <w:pStyle w:val="Stopka"/>
      <w:jc w:val="right"/>
    </w:pPr>
    <w:r>
      <w:rPr>
        <w:noProof/>
        <w:color w:val="212121"/>
      </w:rPr>
      <w:drawing>
        <wp:inline distT="0" distB="0" distL="0" distR="0" wp14:anchorId="32A63AF3" wp14:editId="2E3050CC">
          <wp:extent cx="5764530" cy="556260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598E"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="00F9598E" w:rsidRPr="00894989">
      <w:rPr>
        <w:rFonts w:ascii="Arial" w:hAnsi="Arial" w:cs="Arial"/>
        <w:sz w:val="18"/>
        <w:szCs w:val="18"/>
      </w:rPr>
      <w:fldChar w:fldCharType="separate"/>
    </w:r>
    <w:r w:rsidR="007C6952">
      <w:rPr>
        <w:rFonts w:ascii="Arial" w:hAnsi="Arial" w:cs="Arial"/>
        <w:noProof/>
        <w:sz w:val="18"/>
        <w:szCs w:val="18"/>
      </w:rPr>
      <w:t>2</w:t>
    </w:r>
    <w:r w:rsidR="00F9598E" w:rsidRPr="00894989">
      <w:rPr>
        <w:rFonts w:ascii="Arial" w:hAnsi="Arial" w:cs="Arial"/>
        <w:sz w:val="18"/>
        <w:szCs w:val="18"/>
      </w:rPr>
      <w:fldChar w:fldCharType="end"/>
    </w:r>
  </w:p>
  <w:p w14:paraId="44ED643B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8ED4" w14:textId="77777777" w:rsidR="003A02F6" w:rsidRPr="00E57F25" w:rsidRDefault="00F9598E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7C6952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1BBD2CB1" w14:textId="77777777" w:rsidR="003A02F6" w:rsidRDefault="00E5299D" w:rsidP="008A3976">
    <w:pPr>
      <w:pStyle w:val="Stopka"/>
      <w:jc w:val="center"/>
    </w:pPr>
    <w:r>
      <w:rPr>
        <w:noProof/>
        <w:color w:val="212121"/>
      </w:rPr>
      <w:drawing>
        <wp:inline distT="0" distB="0" distL="0" distR="0" wp14:anchorId="78F61BC9" wp14:editId="1494F3FF">
          <wp:extent cx="5764530" cy="556260"/>
          <wp:effectExtent l="1905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46AE" w14:textId="77777777" w:rsidR="00A5182B" w:rsidRDefault="00A5182B">
      <w:r>
        <w:separator/>
      </w:r>
    </w:p>
  </w:footnote>
  <w:footnote w:type="continuationSeparator" w:id="0">
    <w:p w14:paraId="72C932CD" w14:textId="77777777" w:rsidR="00A5182B" w:rsidRDefault="00A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7941" w14:textId="77777777" w:rsidR="002E5B07" w:rsidRDefault="00E5299D" w:rsidP="002E5B07">
    <w:pPr>
      <w:pStyle w:val="Nagwek"/>
      <w:jc w:val="center"/>
    </w:pPr>
    <w:r>
      <w:rPr>
        <w:noProof/>
        <w:color w:val="212121"/>
      </w:rPr>
      <w:drawing>
        <wp:inline distT="0" distB="0" distL="0" distR="0" wp14:anchorId="1F2D35C7" wp14:editId="2474DF46">
          <wp:extent cx="5764530" cy="556260"/>
          <wp:effectExtent l="1905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A5DA" w14:textId="77777777" w:rsidR="003A02F6" w:rsidRDefault="00E5299D" w:rsidP="00A24651">
    <w:pPr>
      <w:pStyle w:val="Nagwek"/>
      <w:jc w:val="center"/>
    </w:pPr>
    <w:r>
      <w:rPr>
        <w:noProof/>
        <w:color w:val="212121"/>
      </w:rPr>
      <w:drawing>
        <wp:inline distT="0" distB="0" distL="0" distR="0" wp14:anchorId="0E9877C1" wp14:editId="0A36F232">
          <wp:extent cx="5764530" cy="5562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9056A3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0"/>
  </w:num>
  <w:num w:numId="2">
    <w:abstractNumId w:val="66"/>
  </w:num>
  <w:num w:numId="3">
    <w:abstractNumId w:val="45"/>
  </w:num>
  <w:num w:numId="4">
    <w:abstractNumId w:val="61"/>
  </w:num>
  <w:num w:numId="5">
    <w:abstractNumId w:val="57"/>
  </w:num>
  <w:num w:numId="6">
    <w:abstractNumId w:val="43"/>
  </w:num>
  <w:num w:numId="7">
    <w:abstractNumId w:val="41"/>
  </w:num>
  <w:num w:numId="8">
    <w:abstractNumId w:val="67"/>
  </w:num>
  <w:num w:numId="9">
    <w:abstractNumId w:val="58"/>
  </w:num>
  <w:num w:numId="10">
    <w:abstractNumId w:val="63"/>
  </w:num>
  <w:num w:numId="11">
    <w:abstractNumId w:val="54"/>
  </w:num>
  <w:num w:numId="12">
    <w:abstractNumId w:val="65"/>
  </w:num>
  <w:num w:numId="13">
    <w:abstractNumId w:val="49"/>
  </w:num>
  <w:num w:numId="14">
    <w:abstractNumId w:val="44"/>
  </w:num>
  <w:num w:numId="15">
    <w:abstractNumId w:val="68"/>
  </w:num>
  <w:num w:numId="16">
    <w:abstractNumId w:val="55"/>
  </w:num>
  <w:num w:numId="17">
    <w:abstractNumId w:val="62"/>
  </w:num>
  <w:num w:numId="18">
    <w:abstractNumId w:val="56"/>
  </w:num>
  <w:num w:numId="19">
    <w:abstractNumId w:val="53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42"/>
  </w:num>
  <w:num w:numId="25">
    <w:abstractNumId w:val="47"/>
  </w:num>
  <w:num w:numId="26">
    <w:abstractNumId w:val="50"/>
  </w:num>
  <w:num w:numId="27">
    <w:abstractNumId w:val="39"/>
  </w:num>
  <w:num w:numId="28">
    <w:abstractNumId w:val="52"/>
  </w:num>
  <w:num w:numId="29">
    <w:abstractNumId w:val="48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73"/>
    <w:rsid w:val="000032A6"/>
    <w:rsid w:val="0000402D"/>
    <w:rsid w:val="000040A8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201AB"/>
    <w:rsid w:val="00F2034E"/>
    <w:rsid w:val="00F21583"/>
    <w:rsid w:val="00F2163E"/>
    <w:rsid w:val="00F21789"/>
    <w:rsid w:val="00F21AE7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ED6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8635"/>
  <w15:docId w15:val="{D1DC6B04-1B63-4240-AD6C-0E87CAF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17B6-00D9-473D-9C09-48FD495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9519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Czajka Beata</cp:lastModifiedBy>
  <cp:revision>4</cp:revision>
  <cp:lastPrinted>2021-02-05T08:25:00Z</cp:lastPrinted>
  <dcterms:created xsi:type="dcterms:W3CDTF">2021-05-31T09:00:00Z</dcterms:created>
  <dcterms:modified xsi:type="dcterms:W3CDTF">2021-05-31T09:58:00Z</dcterms:modified>
</cp:coreProperties>
</file>